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35" w:rsidRDefault="00562F35" w:rsidP="00562F35">
      <w:pPr>
        <w:rPr>
          <w:rFonts w:ascii="Calibri" w:hAnsi="Calibri"/>
          <w:b/>
          <w:noProof/>
          <w:sz w:val="40"/>
        </w:rPr>
      </w:pPr>
      <w:r>
        <w:rPr>
          <w:rFonts w:ascii="Calibri" w:hAnsi="Calibri"/>
          <w:noProof/>
          <w:sz w:val="24"/>
        </w:rPr>
        <w:t xml:space="preserve">        </w:t>
      </w:r>
      <w:r>
        <w:rPr>
          <w:rFonts w:ascii="Calibri" w:hAnsi="Calibri"/>
          <w:noProof/>
          <w:sz w:val="24"/>
        </w:rPr>
        <w:drawing>
          <wp:inline distT="0" distB="0" distL="0" distR="0" wp14:anchorId="6F666DD0" wp14:editId="478FAFC9">
            <wp:extent cx="695325" cy="790575"/>
            <wp:effectExtent l="19050" t="0" r="9525" b="0"/>
            <wp:docPr id="1" name="obrázek 1" descr="C:\Users\Dordová Žofi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dová Žofie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t xml:space="preserve">              </w:t>
      </w:r>
      <w:r w:rsidR="00A46DCD">
        <w:rPr>
          <w:rFonts w:ascii="Calibri" w:hAnsi="Calibri"/>
          <w:noProof/>
          <w:sz w:val="24"/>
        </w:rPr>
        <w:tab/>
      </w:r>
      <w:r w:rsidR="00A46DCD">
        <w:rPr>
          <w:rFonts w:ascii="Calibri" w:hAnsi="Calibri"/>
          <w:noProof/>
          <w:sz w:val="24"/>
        </w:rPr>
        <w:tab/>
      </w:r>
      <w:r w:rsidR="00A46DCD">
        <w:rPr>
          <w:rFonts w:ascii="Calibri" w:hAnsi="Calibri"/>
          <w:noProof/>
          <w:sz w:val="24"/>
        </w:rPr>
        <w:tab/>
      </w:r>
      <w:r w:rsidR="00A46DCD">
        <w:rPr>
          <w:rFonts w:ascii="Calibri" w:hAnsi="Calibri"/>
          <w:noProof/>
          <w:sz w:val="24"/>
        </w:rPr>
        <w:tab/>
      </w:r>
      <w:r>
        <w:rPr>
          <w:rFonts w:ascii="Calibri" w:hAnsi="Calibri"/>
          <w:b/>
          <w:noProof/>
          <w:sz w:val="48"/>
        </w:rPr>
        <w:t>Obec Hrádek</w:t>
      </w:r>
    </w:p>
    <w:p w:rsidR="00562F35" w:rsidRDefault="00562F35" w:rsidP="00562F35">
      <w:pPr>
        <w:pBdr>
          <w:bottom w:val="single" w:sz="12" w:space="1" w:color="auto"/>
        </w:pBdr>
        <w:rPr>
          <w:rFonts w:ascii="Calibri" w:hAnsi="Calibri"/>
          <w:b/>
          <w:noProof/>
          <w:sz w:val="32"/>
        </w:rPr>
      </w:pPr>
      <w:r>
        <w:rPr>
          <w:noProof/>
          <w:sz w:val="24"/>
        </w:rPr>
        <w:t xml:space="preserve">                                                                                  </w:t>
      </w:r>
      <w:r>
        <w:rPr>
          <w:rFonts w:ascii="Calibri" w:hAnsi="Calibri"/>
          <w:b/>
          <w:noProof/>
          <w:sz w:val="32"/>
        </w:rPr>
        <w:t>739 97  Hrádek, Hrádek čp. 352</w:t>
      </w:r>
    </w:p>
    <w:p w:rsidR="00562F35" w:rsidRDefault="00562F35" w:rsidP="00562F35">
      <w:pPr>
        <w:pBdr>
          <w:bottom w:val="single" w:sz="12" w:space="1" w:color="auto"/>
        </w:pBdr>
        <w:rPr>
          <w:b/>
          <w:noProof/>
          <w:sz w:val="32"/>
        </w:rPr>
      </w:pPr>
    </w:p>
    <w:p w:rsidR="00562F35" w:rsidRDefault="00562F35" w:rsidP="00562F35">
      <w:pPr>
        <w:rPr>
          <w:b/>
          <w:noProof/>
          <w:sz w:val="32"/>
        </w:rPr>
      </w:pPr>
    </w:p>
    <w:p w:rsidR="00562F35" w:rsidRDefault="00562F35" w:rsidP="00562F35">
      <w:pPr>
        <w:rPr>
          <w:noProof/>
          <w:sz w:val="24"/>
        </w:rPr>
      </w:pPr>
    </w:p>
    <w:p w:rsidR="00A46DCD" w:rsidRPr="006B1E42" w:rsidRDefault="00A46DCD" w:rsidP="00121024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6B1E42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Oznámení o zveřejnění </w:t>
      </w:r>
      <w:r w:rsidR="00F80353">
        <w:rPr>
          <w:rFonts w:asciiTheme="minorHAnsi" w:hAnsiTheme="minorHAnsi" w:cstheme="minorHAnsi"/>
          <w:b/>
          <w:color w:val="333333"/>
          <w:sz w:val="24"/>
          <w:szCs w:val="24"/>
        </w:rPr>
        <w:t>schváleného</w:t>
      </w:r>
      <w:bookmarkStart w:id="0" w:name="_GoBack"/>
      <w:bookmarkEnd w:id="0"/>
      <w:r w:rsidRPr="006B1E42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rozpočtu obce Hrádek na rok 2018</w:t>
      </w:r>
    </w:p>
    <w:p w:rsidR="00A46DCD" w:rsidRDefault="00A46DCD" w:rsidP="00A46DC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46DCD" w:rsidRDefault="00A46DCD" w:rsidP="00A46DC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46DCD" w:rsidRPr="006B1E42" w:rsidRDefault="00A46DCD" w:rsidP="00A46DCD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6B1E42">
        <w:rPr>
          <w:rFonts w:asciiTheme="minorHAnsi" w:hAnsiTheme="minorHAnsi" w:cstheme="minorHAnsi"/>
          <w:color w:val="333333"/>
          <w:sz w:val="24"/>
          <w:szCs w:val="24"/>
        </w:rPr>
        <w:t xml:space="preserve">V souladu se zákonem č.250/2000Sb., o rozpočtových pravidlech územních rozpočtů, ve znění pozdějších předpisů, oznamujeme, že </w:t>
      </w:r>
      <w:r w:rsidR="0078132A">
        <w:rPr>
          <w:rFonts w:asciiTheme="minorHAnsi" w:hAnsiTheme="minorHAnsi" w:cstheme="minorHAnsi"/>
          <w:color w:val="333333"/>
          <w:sz w:val="24"/>
          <w:szCs w:val="24"/>
        </w:rPr>
        <w:t>s</w:t>
      </w:r>
      <w:r>
        <w:rPr>
          <w:rFonts w:asciiTheme="minorHAnsi" w:hAnsiTheme="minorHAnsi" w:cstheme="minorHAnsi"/>
          <w:color w:val="333333"/>
          <w:sz w:val="24"/>
          <w:szCs w:val="24"/>
        </w:rPr>
        <w:t>chválený rozpočet</w:t>
      </w:r>
      <w:r w:rsidR="0078132A">
        <w:rPr>
          <w:rFonts w:asciiTheme="minorHAnsi" w:hAnsiTheme="minorHAnsi" w:cstheme="minorHAnsi"/>
          <w:color w:val="333333"/>
          <w:sz w:val="24"/>
          <w:szCs w:val="24"/>
        </w:rPr>
        <w:t xml:space="preserve"> o</w:t>
      </w:r>
      <w:r w:rsidRPr="006B1E42">
        <w:rPr>
          <w:rFonts w:asciiTheme="minorHAnsi" w:hAnsiTheme="minorHAnsi" w:cstheme="minorHAnsi"/>
          <w:color w:val="333333"/>
          <w:sz w:val="24"/>
          <w:szCs w:val="24"/>
        </w:rPr>
        <w:t>bce Hrádek na rok 2018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byl projednán a schválen na zastupitelstvu obce Hrádek, dne </w:t>
      </w:r>
      <w:proofErr w:type="gramStart"/>
      <w:r>
        <w:rPr>
          <w:rFonts w:asciiTheme="minorHAnsi" w:hAnsiTheme="minorHAnsi" w:cstheme="minorHAnsi"/>
          <w:color w:val="333333"/>
          <w:sz w:val="24"/>
          <w:szCs w:val="24"/>
        </w:rPr>
        <w:t>6.12.2017</w:t>
      </w:r>
      <w:proofErr w:type="gramEnd"/>
      <w:r w:rsidR="00B70AF2">
        <w:rPr>
          <w:rFonts w:asciiTheme="minorHAnsi" w:hAnsiTheme="minorHAnsi" w:cstheme="minorHAnsi"/>
          <w:color w:val="333333"/>
          <w:sz w:val="24"/>
          <w:szCs w:val="24"/>
        </w:rPr>
        <w:t>,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pod číslem usnesení 281/21/17</w:t>
      </w:r>
      <w:r w:rsidRPr="006B1E42">
        <w:rPr>
          <w:rFonts w:asciiTheme="minorHAnsi" w:hAnsiTheme="minorHAnsi" w:cstheme="minorHAnsi"/>
          <w:color w:val="333333"/>
          <w:sz w:val="24"/>
          <w:szCs w:val="24"/>
        </w:rPr>
        <w:t xml:space="preserve"> je zveřejněn na webových stránkách obce </w:t>
      </w:r>
      <w:hyperlink r:id="rId5" w:history="1">
        <w:r w:rsidR="0078132A" w:rsidRPr="00490946">
          <w:rPr>
            <w:rStyle w:val="Hypertextovodkaz"/>
            <w:rFonts w:asciiTheme="minorHAnsi" w:hAnsiTheme="minorHAnsi" w:cstheme="minorHAnsi"/>
            <w:sz w:val="24"/>
            <w:szCs w:val="24"/>
          </w:rPr>
          <w:t>www.obechradek.cz</w:t>
        </w:r>
      </w:hyperlink>
      <w:r w:rsidR="0078132A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6B1E42">
        <w:rPr>
          <w:rFonts w:asciiTheme="minorHAnsi" w:hAnsiTheme="minorHAnsi" w:cstheme="minorHAnsi"/>
          <w:color w:val="333333"/>
          <w:sz w:val="24"/>
          <w:szCs w:val="24"/>
        </w:rPr>
        <w:t>v sekci:</w:t>
      </w:r>
    </w:p>
    <w:p w:rsidR="00A46DCD" w:rsidRDefault="00A46DCD" w:rsidP="00A46DCD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6B1E42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6B1E42">
        <w:rPr>
          <w:rFonts w:asciiTheme="minorHAnsi" w:hAnsiTheme="minorHAnsi" w:cstheme="minorHAnsi"/>
          <w:b/>
          <w:color w:val="333333"/>
          <w:sz w:val="24"/>
          <w:szCs w:val="24"/>
        </w:rPr>
        <w:t>Obecní úřad--Rozpočty--rozpočet obce</w:t>
      </w:r>
      <w:r w:rsidR="00B70AF2">
        <w:rPr>
          <w:rFonts w:asciiTheme="minorHAnsi" w:hAnsiTheme="minorHAnsi" w:cstheme="minorHAnsi"/>
          <w:b/>
          <w:color w:val="333333"/>
          <w:sz w:val="24"/>
          <w:szCs w:val="24"/>
        </w:rPr>
        <w:t>--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>Schválený rozpočet</w:t>
      </w:r>
      <w:r w:rsidRPr="006B1E42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na rok 2018</w:t>
      </w:r>
    </w:p>
    <w:p w:rsidR="00121024" w:rsidRDefault="00121024" w:rsidP="00A46DCD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121024" w:rsidRPr="00121024" w:rsidRDefault="00121024" w:rsidP="00A46DCD">
      <w:pPr>
        <w:rPr>
          <w:rFonts w:asciiTheme="minorHAnsi" w:hAnsiTheme="minorHAnsi" w:cstheme="minorHAnsi"/>
          <w:sz w:val="24"/>
          <w:szCs w:val="24"/>
        </w:rPr>
      </w:pPr>
      <w:r w:rsidRPr="00121024">
        <w:rPr>
          <w:rFonts w:asciiTheme="minorHAnsi" w:hAnsiTheme="minorHAnsi" w:cstheme="minorHAnsi"/>
          <w:color w:val="333333"/>
          <w:sz w:val="24"/>
          <w:szCs w:val="24"/>
        </w:rPr>
        <w:t>Do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listinné podoby lze nahlédnout u účetní na Obecním úřadě v úředních dnech v době 7:30-13:30 nebo v jiném čase po telefonické domluvě na tel. 724 202 916.</w:t>
      </w:r>
    </w:p>
    <w:p w:rsidR="00562F35" w:rsidRDefault="00562F35" w:rsidP="00562F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562F35" w:rsidRDefault="00562F35" w:rsidP="00562F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562F35" w:rsidRDefault="00562F35" w:rsidP="00562F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562F35" w:rsidRDefault="00562F35" w:rsidP="00562F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Žofie Dordová</w:t>
      </w:r>
    </w:p>
    <w:p w:rsidR="00562F35" w:rsidRDefault="00562F35" w:rsidP="00562F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účetní OÚ Hrádek</w:t>
      </w:r>
    </w:p>
    <w:p w:rsidR="00562F35" w:rsidRDefault="00562F35" w:rsidP="00562F35">
      <w:pPr>
        <w:rPr>
          <w:rFonts w:ascii="Calibri" w:hAnsi="Calibri"/>
          <w:sz w:val="24"/>
          <w:szCs w:val="24"/>
        </w:rPr>
      </w:pPr>
    </w:p>
    <w:p w:rsidR="00562F35" w:rsidRDefault="00562F35" w:rsidP="00562F35">
      <w:pPr>
        <w:rPr>
          <w:rFonts w:ascii="Calibri" w:hAnsi="Calibri"/>
          <w:sz w:val="24"/>
          <w:szCs w:val="24"/>
        </w:rPr>
      </w:pPr>
    </w:p>
    <w:p w:rsidR="00D47CA5" w:rsidRDefault="00F80353"/>
    <w:sectPr w:rsidR="00D4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35"/>
    <w:rsid w:val="00121024"/>
    <w:rsid w:val="00562F35"/>
    <w:rsid w:val="0078132A"/>
    <w:rsid w:val="009360E9"/>
    <w:rsid w:val="00A46DCD"/>
    <w:rsid w:val="00B70AF2"/>
    <w:rsid w:val="00BE2E82"/>
    <w:rsid w:val="00F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8A058-BD48-4C67-A5BE-DC7F3578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62F35"/>
    <w:pPr>
      <w:keepNext/>
      <w:tabs>
        <w:tab w:val="left" w:pos="3544"/>
      </w:tabs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62F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562F35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62F35"/>
    <w:pPr>
      <w:jc w:val="both"/>
    </w:pPr>
    <w:rPr>
      <w:rFonts w:ascii="Verdana" w:hAnsi="Verdana"/>
      <w:sz w:val="24"/>
    </w:rPr>
  </w:style>
  <w:style w:type="character" w:customStyle="1" w:styleId="ZkladntextChar">
    <w:name w:val="Základní text Char"/>
    <w:basedOn w:val="Standardnpsmoodstavce"/>
    <w:link w:val="Zkladntext"/>
    <w:rsid w:val="00562F35"/>
    <w:rPr>
      <w:rFonts w:ascii="Verdana" w:eastAsia="Times New Roman" w:hAnsi="Verdana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3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hrade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Dordová</dc:creator>
  <cp:keywords/>
  <dc:description/>
  <cp:lastModifiedBy>Dordová</cp:lastModifiedBy>
  <cp:revision>6</cp:revision>
  <cp:lastPrinted>2017-12-21T12:06:00Z</cp:lastPrinted>
  <dcterms:created xsi:type="dcterms:W3CDTF">2017-09-18T07:42:00Z</dcterms:created>
  <dcterms:modified xsi:type="dcterms:W3CDTF">2017-12-21T12:20:00Z</dcterms:modified>
</cp:coreProperties>
</file>