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01" w:rsidRPr="00EC0301" w:rsidRDefault="00EC0301" w:rsidP="00EC0301">
      <w:pPr>
        <w:rPr>
          <w:b/>
          <w:bCs/>
        </w:rPr>
      </w:pPr>
      <w:r w:rsidRPr="00EC0301">
        <w:rPr>
          <w:b/>
          <w:bCs/>
        </w:rPr>
        <w:t>Nová rozhledna v Hrádku nebude. Zastupitelé návrh neschválili</w:t>
      </w:r>
    </w:p>
    <w:p w:rsidR="00EC0301" w:rsidRPr="00EC0301" w:rsidRDefault="00EC0301" w:rsidP="00EC0301">
      <w:r w:rsidRPr="00EC0301">
        <w:t>Rozhledna, která mohla vyrůst v Hrádku mezi zvoničkou sv. Isidora a Alejí dobra, se minimálně několik let stavět nebude.</w:t>
      </w:r>
    </w:p>
    <w:p w:rsidR="00EC0301" w:rsidRPr="00EC0301" w:rsidRDefault="00EC0301" w:rsidP="00EC0301">
      <w:r w:rsidRPr="00EC0301">
        <w:drawing>
          <wp:inline distT="0" distB="0" distL="0" distR="0">
            <wp:extent cx="5762625" cy="4321810"/>
            <wp:effectExtent l="19050" t="0" r="9525" b="0"/>
            <wp:docPr id="6" name="obrázek 6" descr="Ilustrační fo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ční fo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01" w:rsidRPr="00EC0301" w:rsidRDefault="00EC0301" w:rsidP="00EC0301">
      <w:r w:rsidRPr="00EC0301">
        <w:t>Ilustrační foto.</w:t>
      </w:r>
      <w:r>
        <w:t xml:space="preserve"> </w:t>
      </w:r>
      <w:r w:rsidRPr="00EC0301">
        <w:t>Autor: DENÍK/Alena Kaňková</w:t>
      </w:r>
    </w:p>
    <w:p w:rsidR="00EC0301" w:rsidRPr="00EC0301" w:rsidRDefault="00EC0301" w:rsidP="00EC0301">
      <w:r w:rsidRPr="00EC0301">
        <w:t>Rozhodli o tom zastupitelé na svém posledním jednání. „Jeden z hlavních argumentů byl, že i bez rozhledny je z toho místa super výhled. Druhý argument říkal, že i kdyby se ten pohled zvedl o dvacet metrů, stejně by nešlo </w:t>
      </w:r>
      <w:hyperlink r:id="rId6" w:tgtFrame="_blank" w:history="1">
        <w:r w:rsidRPr="00EC0301">
          <w:rPr>
            <w:rStyle w:val="Hypertextovodkaz"/>
          </w:rPr>
          <w:t>vidět</w:t>
        </w:r>
      </w:hyperlink>
      <w:r w:rsidRPr="00EC0301">
        <w:t xml:space="preserve"> na Hrádek," řekl starosta Hrádku Robert </w:t>
      </w:r>
      <w:proofErr w:type="spellStart"/>
      <w:r w:rsidRPr="00EC0301">
        <w:t>Borski</w:t>
      </w:r>
      <w:proofErr w:type="spellEnd"/>
      <w:r w:rsidRPr="00EC0301">
        <w:t xml:space="preserve"> s tím, že méně rozhodujícím argumentem proti byly také zvyšující se náklady.</w:t>
      </w:r>
    </w:p>
    <w:p w:rsidR="00EC0301" w:rsidRPr="00EC0301" w:rsidRDefault="00EC0301" w:rsidP="00EC0301">
      <w:r w:rsidRPr="00EC0301">
        <w:t>„Předpokládali jsme nějakou </w:t>
      </w:r>
      <w:hyperlink r:id="rId7" w:tgtFrame="_blank" w:history="1">
        <w:r w:rsidRPr="00EC0301">
          <w:rPr>
            <w:rStyle w:val="Hypertextovodkaz"/>
          </w:rPr>
          <w:t>cenu</w:t>
        </w:r>
      </w:hyperlink>
      <w:r w:rsidRPr="00EC0301">
        <w:t>, ale když jsme začali dělat detailní rozpočet, projektanti mluvili o jiných číslech. To ale nebyla překážka, stavělo by se to hlavně za peníze z </w:t>
      </w:r>
      <w:hyperlink r:id="rId8" w:tgtFrame="_blank" w:history="1">
        <w:r w:rsidRPr="00EC0301">
          <w:rPr>
            <w:rStyle w:val="Hypertextovodkaz"/>
          </w:rPr>
          <w:t>dotací</w:t>
        </w:r>
      </w:hyperlink>
      <w:r w:rsidRPr="00EC0301">
        <w:t>," doplnil starosta Hrádku s tím, že rozhledna by pomohla obecnímu turistickému ruchu.</w:t>
      </w:r>
    </w:p>
    <w:p w:rsidR="00EC0301" w:rsidRPr="00EC0301" w:rsidRDefault="00EC0301" w:rsidP="00EC0301">
      <w:r w:rsidRPr="00EC0301">
        <w:t>Pro rozhlednu se vyslovilo sedm zastupitelů nicméně</w:t>
      </w:r>
      <w:r>
        <w:t>,</w:t>
      </w:r>
      <w:r w:rsidRPr="00EC0301">
        <w:t xml:space="preserve"> aby mohl nápad získat skutečnější obrysy, bylo zapotřebí osm zvednutých rukou. Podle Roberta Borského se minimálně do konce aktuálního volebního období turistická atrakce stavět nezačne.</w:t>
      </w:r>
    </w:p>
    <w:p w:rsidR="002003B0" w:rsidRDefault="002003B0"/>
    <w:sectPr w:rsidR="002003B0" w:rsidSect="002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0301"/>
    <w:rsid w:val="002003B0"/>
    <w:rsid w:val="00E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3B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030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522">
          <w:marLeft w:val="-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311">
          <w:marLeft w:val="-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90594&amp;idc=4058114&amp;ids=1464&amp;idp=87067&amp;url=http%3A%2F%2Fwww.oliviu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.vvbox.cz/vv_show_url.php?idk=90650&amp;idc=4058114&amp;ids=1953&amp;idp=87134&amp;url=http%3A%2F%2Fwww.pivovarantos.cz%2Fnase_piva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.vvbox.cz/vv_show_url.php?idk=90383&amp;idc=4058114&amp;ids=14535&amp;idp=86839&amp;url=http%3A%2F%2Fassetmedia.cz%2Fkontak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fm.denik.cz/galerie/foto.html?mm=rozhledna-11kovovakonstrukce&amp;s=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Byrtusová</dc:creator>
  <cp:keywords/>
  <dc:description/>
  <cp:lastModifiedBy>Martina Byrtusová</cp:lastModifiedBy>
  <cp:revision>1</cp:revision>
  <dcterms:created xsi:type="dcterms:W3CDTF">2015-11-02T20:32:00Z</dcterms:created>
  <dcterms:modified xsi:type="dcterms:W3CDTF">2015-11-02T20:34:00Z</dcterms:modified>
</cp:coreProperties>
</file>