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BC46A7">
        <w:rPr>
          <w:b/>
          <w:sz w:val="28"/>
          <w:szCs w:val="28"/>
        </w:rPr>
        <w:t>4</w:t>
      </w:r>
      <w:r w:rsidRPr="00182F93">
        <w:rPr>
          <w:b/>
          <w:sz w:val="28"/>
          <w:szCs w:val="28"/>
        </w:rPr>
        <w:t xml:space="preserve">.schůze konané dne </w:t>
      </w:r>
      <w:r w:rsidR="00BC46A7">
        <w:rPr>
          <w:b/>
          <w:sz w:val="28"/>
          <w:szCs w:val="28"/>
        </w:rPr>
        <w:t>6.února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</w:t>
      </w:r>
      <w:r w:rsidR="00BC46A7">
        <w:rPr>
          <w:b/>
          <w:sz w:val="28"/>
          <w:szCs w:val="28"/>
        </w:rPr>
        <w:t>20</w:t>
      </w:r>
    </w:p>
    <w:p w:rsidR="00C10597" w:rsidRDefault="00C10597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BC46A7">
        <w:t>, 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BC46A7">
        <w:t>, Kawuloková Jana, Borski Robert</w:t>
      </w:r>
      <w:r>
        <w:t xml:space="preserve">      </w:t>
      </w:r>
    </w:p>
    <w:p w:rsidR="00D93195" w:rsidRDefault="00E35F4D" w:rsidP="00835C59">
      <w:pPr>
        <w:tabs>
          <w:tab w:val="left" w:pos="-720"/>
        </w:tabs>
        <w:suppressAutoHyphens/>
        <w:jc w:val="both"/>
        <w:rPr>
          <w:b/>
          <w:i/>
        </w:rPr>
      </w:pPr>
      <w:r>
        <w:t xml:space="preserve">                                   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305C07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835C59">
        <w:rPr>
          <w:b/>
          <w:i w:val="0"/>
        </w:rPr>
        <w:t xml:space="preserve">Návrh </w:t>
      </w:r>
      <w:r w:rsidR="00BC46A7">
        <w:rPr>
          <w:b/>
          <w:i w:val="0"/>
        </w:rPr>
        <w:t>na vyřazení DHM</w:t>
      </w:r>
      <w:r w:rsidR="003B5AA5">
        <w:rPr>
          <w:b/>
          <w:i w:val="0"/>
        </w:rPr>
        <w:t xml:space="preserve"> </w:t>
      </w:r>
    </w:p>
    <w:p w:rsidR="00CD48C1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305C07">
        <w:rPr>
          <w:b/>
          <w:i w:val="0"/>
        </w:rPr>
        <w:t>2</w:t>
      </w:r>
      <w:r w:rsidR="008C7774">
        <w:rPr>
          <w:b/>
          <w:i w:val="0"/>
        </w:rPr>
        <w:t xml:space="preserve">. </w:t>
      </w:r>
      <w:r w:rsidR="00BC46A7">
        <w:rPr>
          <w:b/>
          <w:i w:val="0"/>
        </w:rPr>
        <w:t>Revize nájemních smluv</w:t>
      </w:r>
      <w:r w:rsidR="003B5AA5">
        <w:rPr>
          <w:b/>
          <w:i w:val="0"/>
        </w:rPr>
        <w:t xml:space="preserve"> </w:t>
      </w:r>
    </w:p>
    <w:p w:rsidR="00D27A68" w:rsidRDefault="00F87F7D" w:rsidP="00BC46A7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</w:p>
    <w:p w:rsidR="00BC46A7" w:rsidRDefault="00BC46A7" w:rsidP="00BC46A7">
      <w:pPr>
        <w:pStyle w:val="Zkladntext2"/>
        <w:jc w:val="left"/>
        <w:rPr>
          <w:b/>
          <w:i w:val="0"/>
        </w:rPr>
      </w:pPr>
    </w:p>
    <w:p w:rsidR="00D27A68" w:rsidRDefault="00D27A68" w:rsidP="00D27A68">
      <w:pPr>
        <w:pStyle w:val="Zkladntext2"/>
        <w:jc w:val="left"/>
        <w:rPr>
          <w:b/>
          <w:i w:val="0"/>
        </w:rPr>
      </w:pPr>
    </w:p>
    <w:p w:rsidR="000A039F" w:rsidRDefault="000A039F" w:rsidP="00D27A68">
      <w:pPr>
        <w:pStyle w:val="Zkladntext2"/>
        <w:jc w:val="left"/>
        <w:rPr>
          <w:b/>
          <w:i w:val="0"/>
        </w:rPr>
      </w:pPr>
    </w:p>
    <w:p w:rsidR="000A039F" w:rsidRDefault="000A039F" w:rsidP="00D27A68">
      <w:pPr>
        <w:pStyle w:val="Zkladntext2"/>
        <w:jc w:val="left"/>
        <w:rPr>
          <w:b/>
          <w:i w:val="0"/>
        </w:rPr>
      </w:pPr>
    </w:p>
    <w:p w:rsidR="00D27A68" w:rsidRDefault="00D27A68" w:rsidP="00D27A68">
      <w:pPr>
        <w:pStyle w:val="Zkladntext2"/>
        <w:jc w:val="left"/>
        <w:rPr>
          <w:b/>
          <w:i w:val="0"/>
        </w:rPr>
      </w:pPr>
    </w:p>
    <w:p w:rsidR="00D93195" w:rsidRDefault="00D27A68" w:rsidP="00D27A68">
      <w:pPr>
        <w:pStyle w:val="Zkladntext2"/>
        <w:jc w:val="left"/>
        <w:rPr>
          <w:b/>
          <w:i w:val="0"/>
        </w:rPr>
      </w:pPr>
      <w:r w:rsidRPr="00D27A68">
        <w:rPr>
          <w:b/>
          <w:i w:val="0"/>
          <w:iCs w:val="0"/>
        </w:rPr>
        <w:t>I.</w:t>
      </w:r>
      <w:r>
        <w:rPr>
          <w:b/>
          <w:i w:val="0"/>
        </w:rPr>
        <w:t xml:space="preserve"> </w:t>
      </w:r>
      <w:r w:rsidR="00BC46A7">
        <w:rPr>
          <w:b/>
          <w:i w:val="0"/>
          <w:u w:val="single"/>
        </w:rPr>
        <w:t>Návrh na vyřazení DHM</w:t>
      </w:r>
    </w:p>
    <w:p w:rsidR="00D27A68" w:rsidRDefault="00D27A68" w:rsidP="00463721">
      <w:pPr>
        <w:pStyle w:val="Zkladntext2"/>
        <w:jc w:val="left"/>
        <w:rPr>
          <w:b/>
          <w:i w:val="0"/>
        </w:rPr>
      </w:pPr>
    </w:p>
    <w:p w:rsidR="000A039F" w:rsidRDefault="00BC46A7" w:rsidP="00BC46A7">
      <w:pPr>
        <w:pStyle w:val="Zkladntext2"/>
        <w:numPr>
          <w:ilvl w:val="0"/>
          <w:numId w:val="32"/>
        </w:numPr>
        <w:jc w:val="left"/>
        <w:rPr>
          <w:i w:val="0"/>
        </w:rPr>
      </w:pPr>
      <w:r>
        <w:rPr>
          <w:i w:val="0"/>
        </w:rPr>
        <w:t>FV předkládá návrh na vyřazení přístřešku u hospodářské budovy čp. 245.</w:t>
      </w:r>
    </w:p>
    <w:p w:rsidR="00BC46A7" w:rsidRDefault="00BC46A7" w:rsidP="00BC46A7">
      <w:pPr>
        <w:pStyle w:val="Zkladntext2"/>
        <w:ind w:left="720"/>
        <w:jc w:val="left"/>
        <w:rPr>
          <w:i w:val="0"/>
        </w:rPr>
      </w:pPr>
      <w:r>
        <w:rPr>
          <w:i w:val="0"/>
        </w:rPr>
        <w:t>Přístřešek je po rekonstrukci hospodářské budovy (muzea) nefunkční, je poškozen</w:t>
      </w:r>
    </w:p>
    <w:p w:rsidR="00BC46A7" w:rsidRDefault="00BC46A7" w:rsidP="00BC46A7">
      <w:pPr>
        <w:pStyle w:val="Zkladntext2"/>
        <w:ind w:left="720"/>
        <w:jc w:val="left"/>
        <w:rPr>
          <w:i w:val="0"/>
        </w:rPr>
      </w:pPr>
      <w:r>
        <w:rPr>
          <w:i w:val="0"/>
        </w:rPr>
        <w:t>a z hlediska bezpečnosti  je nutné ho odstranit.</w:t>
      </w:r>
    </w:p>
    <w:p w:rsidR="00BC46A7" w:rsidRDefault="00BC46A7" w:rsidP="00463721">
      <w:pPr>
        <w:pStyle w:val="Zkladntext2"/>
        <w:jc w:val="left"/>
        <w:rPr>
          <w:i w:val="0"/>
        </w:rPr>
      </w:pPr>
    </w:p>
    <w:p w:rsidR="00BC46A7" w:rsidRDefault="00BC46A7" w:rsidP="00463721">
      <w:pPr>
        <w:pStyle w:val="Zkladntext2"/>
        <w:jc w:val="left"/>
        <w:rPr>
          <w:b/>
          <w:bCs/>
          <w:i w:val="0"/>
        </w:rPr>
      </w:pPr>
      <w:r w:rsidRPr="005C3083">
        <w:rPr>
          <w:b/>
          <w:bCs/>
          <w:i w:val="0"/>
        </w:rPr>
        <w:t>FV navrhuje vyřadit z evidence Inv.č. 606</w:t>
      </w:r>
      <w:r w:rsidR="005C3083" w:rsidRPr="005C3083">
        <w:rPr>
          <w:b/>
          <w:bCs/>
          <w:i w:val="0"/>
        </w:rPr>
        <w:t xml:space="preserve"> </w:t>
      </w:r>
      <w:r w:rsidR="005C3083">
        <w:rPr>
          <w:b/>
          <w:bCs/>
          <w:i w:val="0"/>
        </w:rPr>
        <w:t xml:space="preserve">- </w:t>
      </w:r>
      <w:r w:rsidR="005C3083" w:rsidRPr="005C3083">
        <w:rPr>
          <w:b/>
          <w:bCs/>
          <w:i w:val="0"/>
        </w:rPr>
        <w:t>rok pořízení 2016 – přístřešek u hospodářské budovy čp.245</w:t>
      </w:r>
    </w:p>
    <w:p w:rsidR="005C3083" w:rsidRDefault="005C3083" w:rsidP="00463721">
      <w:pPr>
        <w:pStyle w:val="Zkladntext2"/>
        <w:jc w:val="left"/>
        <w:rPr>
          <w:b/>
          <w:bCs/>
          <w:i w:val="0"/>
        </w:rPr>
      </w:pPr>
    </w:p>
    <w:p w:rsidR="005C3083" w:rsidRPr="005C3083" w:rsidRDefault="005C3083" w:rsidP="00463721">
      <w:pPr>
        <w:pStyle w:val="Zkladntext2"/>
        <w:jc w:val="left"/>
        <w:rPr>
          <w:i w:val="0"/>
        </w:rPr>
      </w:pPr>
      <w:r w:rsidRPr="005C3083">
        <w:rPr>
          <w:i w:val="0"/>
        </w:rPr>
        <w:t>Viz příl.</w:t>
      </w:r>
      <w:r w:rsidR="0031258D">
        <w:rPr>
          <w:i w:val="0"/>
        </w:rPr>
        <w:t>č. 1</w:t>
      </w:r>
      <w:r w:rsidRPr="005C3083">
        <w:rPr>
          <w:i w:val="0"/>
        </w:rPr>
        <w:t xml:space="preserve"> tabulka </w:t>
      </w:r>
      <w:r w:rsidR="0027351D">
        <w:rPr>
          <w:i w:val="0"/>
        </w:rPr>
        <w:t xml:space="preserve">Evidenční </w:t>
      </w:r>
      <w:r w:rsidRPr="005C3083">
        <w:rPr>
          <w:i w:val="0"/>
        </w:rPr>
        <w:t>karta DHM</w:t>
      </w:r>
    </w:p>
    <w:p w:rsidR="005C3083" w:rsidRPr="005C3083" w:rsidRDefault="005C3083" w:rsidP="00463721">
      <w:pPr>
        <w:pStyle w:val="Zkladntext2"/>
        <w:jc w:val="left"/>
        <w:rPr>
          <w:i w:val="0"/>
        </w:rPr>
      </w:pPr>
    </w:p>
    <w:p w:rsidR="00D27A68" w:rsidRPr="00E74258" w:rsidRDefault="00D27A68" w:rsidP="00463721">
      <w:pPr>
        <w:pStyle w:val="Zkladntext2"/>
        <w:jc w:val="left"/>
        <w:rPr>
          <w:i w:val="0"/>
        </w:rPr>
      </w:pPr>
    </w:p>
    <w:p w:rsidR="00056336" w:rsidRPr="00E96119" w:rsidRDefault="006C7D02" w:rsidP="00463721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>I</w:t>
      </w:r>
      <w:r w:rsidR="008F6166">
        <w:rPr>
          <w:b/>
          <w:i w:val="0"/>
        </w:rPr>
        <w:t>I</w:t>
      </w:r>
      <w:r w:rsidR="005C3083">
        <w:rPr>
          <w:b/>
          <w:i w:val="0"/>
          <w:u w:val="single"/>
        </w:rPr>
        <w:t>. Revize nájemní</w:t>
      </w:r>
      <w:r w:rsidR="00BC3EAD">
        <w:rPr>
          <w:b/>
          <w:i w:val="0"/>
          <w:u w:val="single"/>
        </w:rPr>
        <w:t>ch</w:t>
      </w:r>
      <w:r w:rsidR="005C3083">
        <w:rPr>
          <w:b/>
          <w:i w:val="0"/>
          <w:u w:val="single"/>
        </w:rPr>
        <w:t xml:space="preserve"> smluv</w:t>
      </w:r>
      <w:r w:rsidR="00E96119" w:rsidRPr="00E96119">
        <w:rPr>
          <w:b/>
          <w:i w:val="0"/>
          <w:u w:val="single"/>
        </w:rPr>
        <w:t xml:space="preserve">            </w:t>
      </w:r>
    </w:p>
    <w:p w:rsidR="00E96119" w:rsidRDefault="005C3083" w:rsidP="00E2495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</w:t>
      </w:r>
    </w:p>
    <w:p w:rsidR="00FD3311" w:rsidRDefault="00FD3311">
      <w:pPr>
        <w:pStyle w:val="Zkladntext2"/>
        <w:rPr>
          <w:b/>
          <w:i w:val="0"/>
        </w:rPr>
      </w:pPr>
    </w:p>
    <w:p w:rsidR="005C3083" w:rsidRDefault="005C3083">
      <w:pPr>
        <w:pStyle w:val="Zkladntext2"/>
        <w:rPr>
          <w:bCs/>
          <w:i w:val="0"/>
        </w:rPr>
      </w:pPr>
      <w:r w:rsidRPr="005C3083">
        <w:rPr>
          <w:bCs/>
          <w:i w:val="0"/>
        </w:rPr>
        <w:t>FV provedl revizi smluv o nájmu nebytových prostor</w:t>
      </w:r>
      <w:r>
        <w:rPr>
          <w:bCs/>
          <w:i w:val="0"/>
        </w:rPr>
        <w:t xml:space="preserve">. Jedná se o čtyři byty v Hrádku čp.251 (bývalá pošta), zubní ordinaci, prodejnu HRUŠKA, kadeřnictví, ordinaci SantaClinic, firmu </w:t>
      </w:r>
    </w:p>
    <w:p w:rsidR="005C3083" w:rsidRDefault="005C3083">
      <w:pPr>
        <w:pStyle w:val="Zkladntext2"/>
        <w:rPr>
          <w:bCs/>
          <w:i w:val="0"/>
        </w:rPr>
      </w:pPr>
      <w:r>
        <w:rPr>
          <w:bCs/>
          <w:i w:val="0"/>
        </w:rPr>
        <w:t>CETIN, a.s. ( u pošty bývalé O2) a VODAFONE.</w:t>
      </w:r>
    </w:p>
    <w:p w:rsidR="005C3083" w:rsidRDefault="005C3083">
      <w:pPr>
        <w:pStyle w:val="Zkladntext2"/>
        <w:rPr>
          <w:bCs/>
          <w:i w:val="0"/>
        </w:rPr>
      </w:pPr>
      <w:r>
        <w:rPr>
          <w:bCs/>
          <w:i w:val="0"/>
        </w:rPr>
        <w:t>Kromě lékařských ordinací, firmy CETIN, a.s.</w:t>
      </w:r>
      <w:r w:rsidR="006B6BB0">
        <w:rPr>
          <w:bCs/>
          <w:i w:val="0"/>
        </w:rPr>
        <w:t xml:space="preserve"> a firmy VODAFONE je v</w:t>
      </w:r>
      <w:r w:rsidR="004C5AE9">
        <w:rPr>
          <w:bCs/>
          <w:i w:val="0"/>
        </w:rPr>
        <w:t>e</w:t>
      </w:r>
      <w:r w:rsidR="006B6BB0">
        <w:rPr>
          <w:bCs/>
          <w:i w:val="0"/>
        </w:rPr>
        <w:t> smlouvách o nájmu nebytových prostor v oddílu NÁJEMNÉ odstavec, kde se říká : Nájemné se může zvyšovat v</w:t>
      </w:r>
    </w:p>
    <w:p w:rsidR="006B6BB0" w:rsidRDefault="006B6BB0">
      <w:pPr>
        <w:pStyle w:val="Zkladntext2"/>
        <w:rPr>
          <w:bCs/>
          <w:i w:val="0"/>
        </w:rPr>
      </w:pPr>
      <w:r>
        <w:rPr>
          <w:bCs/>
          <w:i w:val="0"/>
        </w:rPr>
        <w:t>závislosti na roční míře inflace určené Českým statistickým úřadem……..</w:t>
      </w:r>
    </w:p>
    <w:p w:rsidR="006B6BB0" w:rsidRDefault="006B6BB0">
      <w:pPr>
        <w:pStyle w:val="Zkladntext2"/>
        <w:rPr>
          <w:bCs/>
          <w:i w:val="0"/>
        </w:rPr>
      </w:pPr>
      <w:r>
        <w:rPr>
          <w:bCs/>
          <w:i w:val="0"/>
        </w:rPr>
        <w:t xml:space="preserve">Tato možnost nebyla ze strany OÚ nikdy využita. </w:t>
      </w:r>
    </w:p>
    <w:p w:rsidR="006B6BB0" w:rsidRPr="0031258D" w:rsidRDefault="006B6BB0">
      <w:pPr>
        <w:pStyle w:val="Zkladntext2"/>
        <w:rPr>
          <w:b/>
          <w:i w:val="0"/>
        </w:rPr>
      </w:pPr>
      <w:r>
        <w:rPr>
          <w:bCs/>
          <w:i w:val="0"/>
        </w:rPr>
        <w:t xml:space="preserve">V příloze č. 2 přikládáme tabulku </w:t>
      </w:r>
      <w:r>
        <w:rPr>
          <w:b/>
          <w:i w:val="0"/>
        </w:rPr>
        <w:t>Výpis ze statistického zjiš</w:t>
      </w:r>
      <w:r w:rsidR="0031258D">
        <w:rPr>
          <w:b/>
          <w:i w:val="0"/>
        </w:rPr>
        <w:t xml:space="preserve">tování – průměrná roční míra inflace </w:t>
      </w:r>
      <w:r w:rsidR="0031258D">
        <w:rPr>
          <w:bCs/>
          <w:i w:val="0"/>
        </w:rPr>
        <w:t>od roku 2000.</w:t>
      </w:r>
    </w:p>
    <w:p w:rsidR="006B6BB0" w:rsidRDefault="006B6BB0">
      <w:pPr>
        <w:pStyle w:val="Zkladntext2"/>
        <w:rPr>
          <w:bCs/>
          <w:i w:val="0"/>
        </w:rPr>
      </w:pPr>
    </w:p>
    <w:p w:rsidR="0031258D" w:rsidRDefault="0031258D">
      <w:pPr>
        <w:pStyle w:val="Zkladntext2"/>
        <w:rPr>
          <w:b/>
          <w:i w:val="0"/>
        </w:rPr>
      </w:pPr>
    </w:p>
    <w:p w:rsidR="0031258D" w:rsidRDefault="0031258D">
      <w:pPr>
        <w:pStyle w:val="Zkladntext2"/>
        <w:rPr>
          <w:b/>
          <w:i w:val="0"/>
        </w:rPr>
      </w:pPr>
    </w:p>
    <w:p w:rsidR="0031258D" w:rsidRDefault="0031258D">
      <w:pPr>
        <w:pStyle w:val="Zkladntext2"/>
        <w:rPr>
          <w:b/>
          <w:i w:val="0"/>
        </w:rPr>
      </w:pPr>
    </w:p>
    <w:p w:rsidR="0031258D" w:rsidRDefault="0031258D">
      <w:pPr>
        <w:pStyle w:val="Zkladntext2"/>
        <w:rPr>
          <w:b/>
          <w:i w:val="0"/>
        </w:rPr>
      </w:pPr>
      <w:r>
        <w:rPr>
          <w:b/>
          <w:i w:val="0"/>
        </w:rPr>
        <w:lastRenderedPageBreak/>
        <w:t>FV navrhuje RADĚ obce Hrádek:</w:t>
      </w:r>
    </w:p>
    <w:p w:rsidR="0031258D" w:rsidRDefault="0031258D">
      <w:pPr>
        <w:pStyle w:val="Zkladntext2"/>
        <w:rPr>
          <w:b/>
          <w:i w:val="0"/>
        </w:rPr>
      </w:pPr>
    </w:p>
    <w:p w:rsidR="0031258D" w:rsidRDefault="0031258D">
      <w:pPr>
        <w:pStyle w:val="Zkladntext2"/>
        <w:rPr>
          <w:bCs/>
          <w:i w:val="0"/>
        </w:rPr>
      </w:pPr>
      <w:r w:rsidRPr="0095243A">
        <w:rPr>
          <w:b/>
          <w:i w:val="0"/>
        </w:rPr>
        <w:t>U bytů čp. 251</w:t>
      </w:r>
      <w:r>
        <w:rPr>
          <w:bCs/>
          <w:i w:val="0"/>
        </w:rPr>
        <w:t xml:space="preserve"> (stará pošta) navýšit nájemné na 55,- Kč/m2. Toto nájemné bude stejné jako nájemné u třech sociálních bytů </w:t>
      </w:r>
      <w:r w:rsidR="002D023A">
        <w:rPr>
          <w:bCs/>
          <w:i w:val="0"/>
        </w:rPr>
        <w:t>v </w:t>
      </w:r>
      <w:r w:rsidR="002D023A">
        <w:rPr>
          <w:b/>
          <w:i w:val="0"/>
        </w:rPr>
        <w:t>CB Hrádek</w:t>
      </w:r>
      <w:r w:rsidR="002D023A">
        <w:rPr>
          <w:bCs/>
          <w:i w:val="0"/>
        </w:rPr>
        <w:t>, na které má Obec Hrádek dispoziční právo.</w:t>
      </w:r>
    </w:p>
    <w:p w:rsidR="002D023A" w:rsidRDefault="002D023A">
      <w:pPr>
        <w:pStyle w:val="Zkladntext2"/>
        <w:rPr>
          <w:bCs/>
          <w:i w:val="0"/>
        </w:rPr>
      </w:pPr>
    </w:p>
    <w:p w:rsidR="002D023A" w:rsidRDefault="002D023A">
      <w:pPr>
        <w:pStyle w:val="Zkladntext2"/>
        <w:rPr>
          <w:bCs/>
          <w:i w:val="0"/>
        </w:rPr>
      </w:pPr>
      <w:r w:rsidRPr="0095243A">
        <w:rPr>
          <w:b/>
          <w:i w:val="0"/>
        </w:rPr>
        <w:t>Prodejna Hruška</w:t>
      </w:r>
      <w:r>
        <w:rPr>
          <w:bCs/>
          <w:i w:val="0"/>
        </w:rPr>
        <w:t xml:space="preserve"> – v letošním roce byla provedena rekonstrukce – výměna elektroinstalace </w:t>
      </w:r>
    </w:p>
    <w:p w:rsidR="002D023A" w:rsidRDefault="002D023A">
      <w:pPr>
        <w:pStyle w:val="Zkladntext2"/>
        <w:rPr>
          <w:bCs/>
          <w:i w:val="0"/>
        </w:rPr>
      </w:pPr>
      <w:r>
        <w:rPr>
          <w:bCs/>
          <w:i w:val="0"/>
        </w:rPr>
        <w:t>o celkových nákladech 480.000,- Kč.</w:t>
      </w:r>
    </w:p>
    <w:p w:rsidR="002D023A" w:rsidRDefault="002D023A">
      <w:pPr>
        <w:pStyle w:val="Zkladntext2"/>
        <w:rPr>
          <w:bCs/>
          <w:i w:val="0"/>
        </w:rPr>
      </w:pPr>
      <w:r>
        <w:rPr>
          <w:bCs/>
          <w:i w:val="0"/>
        </w:rPr>
        <w:t>Dle sdělení starosty p. Roberta Borského roční úspora na úsporných žárovkách činí cca 30.000,- Kč/ročně, tj. 2.500,- Kč/měsíčně.</w:t>
      </w:r>
    </w:p>
    <w:p w:rsidR="002D023A" w:rsidRDefault="002D023A">
      <w:pPr>
        <w:pStyle w:val="Zkladntext2"/>
        <w:rPr>
          <w:bCs/>
          <w:i w:val="0"/>
        </w:rPr>
      </w:pPr>
      <w:r>
        <w:rPr>
          <w:bCs/>
          <w:i w:val="0"/>
        </w:rPr>
        <w:t xml:space="preserve">Nájemní smlouva byla sepsána </w:t>
      </w:r>
      <w:r w:rsidR="00175CD4">
        <w:rPr>
          <w:bCs/>
          <w:i w:val="0"/>
        </w:rPr>
        <w:t>25.2.2005 a do letošního roku nebyla využita možnost zvýšení</w:t>
      </w:r>
    </w:p>
    <w:p w:rsidR="00175CD4" w:rsidRPr="00175CD4" w:rsidRDefault="00175CD4">
      <w:pPr>
        <w:pStyle w:val="Zkladntext2"/>
      </w:pPr>
      <w:r>
        <w:rPr>
          <w:bCs/>
          <w:i w:val="0"/>
        </w:rPr>
        <w:t>nájemného o inflační koeficient. Podle tabulky č.2 – průměrné roční inflace</w:t>
      </w:r>
      <w:r w:rsidR="0095243A">
        <w:rPr>
          <w:bCs/>
          <w:i w:val="0"/>
        </w:rPr>
        <w:t xml:space="preserve"> podle Českého statistického úřadu od roku 2006 navýšení dělá celkem 29,5 %, pokud by se navyšovalo průběžně ročně, tak procento vyjde ještě víc.</w:t>
      </w:r>
    </w:p>
    <w:p w:rsidR="006B6BB0" w:rsidRDefault="0095243A">
      <w:pPr>
        <w:pStyle w:val="Zkladntext2"/>
        <w:rPr>
          <w:bCs/>
          <w:i w:val="0"/>
        </w:rPr>
      </w:pPr>
      <w:r>
        <w:rPr>
          <w:bCs/>
          <w:i w:val="0"/>
        </w:rPr>
        <w:t xml:space="preserve">Navýšení o inflační koeficient ( 29,5 %) činí 3.570,- Kč. Pokud </w:t>
      </w:r>
      <w:r w:rsidR="0027351D">
        <w:rPr>
          <w:bCs/>
          <w:i w:val="0"/>
        </w:rPr>
        <w:t>vezmeme</w:t>
      </w:r>
      <w:r>
        <w:rPr>
          <w:bCs/>
          <w:i w:val="0"/>
        </w:rPr>
        <w:t xml:space="preserve"> v potaz úsporu  </w:t>
      </w:r>
      <w:r w:rsidR="0027351D">
        <w:rPr>
          <w:bCs/>
          <w:i w:val="0"/>
        </w:rPr>
        <w:t>ve spotřebě elektrické energie (2.500,- Kč), navýšení o dalších 1.000-1.100 Kč by bylo reálné.</w:t>
      </w:r>
    </w:p>
    <w:p w:rsidR="006B6BB0" w:rsidRPr="0027351D" w:rsidRDefault="0027351D">
      <w:pPr>
        <w:pStyle w:val="Zkladntext2"/>
        <w:rPr>
          <w:b/>
          <w:i w:val="0"/>
        </w:rPr>
      </w:pPr>
      <w:r>
        <w:rPr>
          <w:b/>
          <w:i w:val="0"/>
        </w:rPr>
        <w:t>FV předkládá tento návrh RAD</w:t>
      </w:r>
      <w:r w:rsidR="004C5AE9">
        <w:rPr>
          <w:b/>
          <w:i w:val="0"/>
        </w:rPr>
        <w:t>Ě</w:t>
      </w:r>
      <w:bookmarkStart w:id="0" w:name="_GoBack"/>
      <w:bookmarkEnd w:id="0"/>
      <w:r>
        <w:rPr>
          <w:b/>
          <w:i w:val="0"/>
        </w:rPr>
        <w:t xml:space="preserve"> obce Hrádek.</w:t>
      </w:r>
    </w:p>
    <w:p w:rsidR="005C3083" w:rsidRDefault="006B6BB0">
      <w:pPr>
        <w:pStyle w:val="Zkladntext2"/>
        <w:rPr>
          <w:bCs/>
          <w:i w:val="0"/>
        </w:rPr>
      </w:pPr>
      <w:r>
        <w:rPr>
          <w:bCs/>
          <w:i w:val="0"/>
        </w:rPr>
        <w:t xml:space="preserve"> </w:t>
      </w:r>
    </w:p>
    <w:p w:rsidR="00175CD4" w:rsidRPr="005C3083" w:rsidRDefault="00175CD4">
      <w:pPr>
        <w:pStyle w:val="Zkladntext2"/>
        <w:rPr>
          <w:bCs/>
          <w:i w:val="0"/>
        </w:rPr>
      </w:pPr>
    </w:p>
    <w:p w:rsidR="00012B17" w:rsidRDefault="00012B17">
      <w:pPr>
        <w:pStyle w:val="Zkladntext2"/>
        <w:rPr>
          <w:b/>
          <w:i w:val="0"/>
        </w:rPr>
      </w:pPr>
    </w:p>
    <w:p w:rsidR="002308DC" w:rsidRDefault="0027351D" w:rsidP="0027351D">
      <w:pPr>
        <w:pStyle w:val="Zkladntext2"/>
        <w:jc w:val="right"/>
        <w:rPr>
          <w:i w:val="0"/>
        </w:rPr>
      </w:pPr>
      <w:r>
        <w:rPr>
          <w:i w:val="0"/>
        </w:rPr>
        <w:t>,</w:t>
      </w: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2C3370" w:rsidRDefault="002C3370">
      <w:pPr>
        <w:pStyle w:val="Zkladntext2"/>
        <w:rPr>
          <w:i w:val="0"/>
        </w:rPr>
      </w:pPr>
    </w:p>
    <w:p w:rsidR="00072BD2" w:rsidRDefault="00332CFF">
      <w:pPr>
        <w:pStyle w:val="Zkladntext2"/>
        <w:rPr>
          <w:i w:val="0"/>
        </w:rPr>
      </w:pPr>
      <w:r>
        <w:rPr>
          <w:i w:val="0"/>
        </w:rPr>
        <w:t xml:space="preserve">Přílohy : </w:t>
      </w:r>
      <w:r w:rsidR="0027351D">
        <w:rPr>
          <w:i w:val="0"/>
        </w:rPr>
        <w:t>1.Evidenční karta DHM</w:t>
      </w:r>
    </w:p>
    <w:p w:rsidR="00072BD2" w:rsidRPr="0027351D" w:rsidRDefault="0027351D">
      <w:pPr>
        <w:pStyle w:val="Zkladntext2"/>
        <w:rPr>
          <w:i w:val="0"/>
          <w:iCs w:val="0"/>
        </w:rPr>
      </w:pPr>
      <w:r>
        <w:rPr>
          <w:i w:val="0"/>
        </w:rPr>
        <w:t xml:space="preserve">               2.Výpis ze statistického zjištování – průměrná roční</w:t>
      </w:r>
      <w:r>
        <w:t xml:space="preserve"> </w:t>
      </w:r>
      <w:r>
        <w:rPr>
          <w:i w:val="0"/>
          <w:iCs w:val="0"/>
        </w:rPr>
        <w:t>míra inflace od roku 2000</w:t>
      </w: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023A46" w:rsidRDefault="0027351D">
      <w:pPr>
        <w:pStyle w:val="Zkladntext2"/>
        <w:rPr>
          <w:i w:val="0"/>
        </w:rPr>
      </w:pPr>
      <w:r>
        <w:rPr>
          <w:i w:val="0"/>
        </w:rPr>
        <w:t>6</w:t>
      </w:r>
      <w:r w:rsidR="00DB59BB">
        <w:rPr>
          <w:i w:val="0"/>
        </w:rPr>
        <w:t>.</w:t>
      </w:r>
      <w:r>
        <w:rPr>
          <w:i w:val="0"/>
        </w:rPr>
        <w:t>února</w:t>
      </w:r>
      <w:r w:rsidR="00327BEF">
        <w:rPr>
          <w:i w:val="0"/>
        </w:rPr>
        <w:t xml:space="preserve"> </w:t>
      </w:r>
      <w:r w:rsidR="00817F0B">
        <w:rPr>
          <w:i w:val="0"/>
        </w:rPr>
        <w:t>20</w:t>
      </w:r>
      <w:r>
        <w:rPr>
          <w:i w:val="0"/>
        </w:rPr>
        <w:t>20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4A" w:rsidRDefault="00497A4A">
      <w:r>
        <w:separator/>
      </w:r>
    </w:p>
  </w:endnote>
  <w:endnote w:type="continuationSeparator" w:id="0">
    <w:p w:rsidR="00497A4A" w:rsidRDefault="004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4A" w:rsidRDefault="00497A4A">
      <w:r>
        <w:separator/>
      </w:r>
    </w:p>
  </w:footnote>
  <w:footnote w:type="continuationSeparator" w:id="0">
    <w:p w:rsidR="00497A4A" w:rsidRDefault="0049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7A"/>
    <w:multiLevelType w:val="hybridMultilevel"/>
    <w:tmpl w:val="0A6041D8"/>
    <w:lvl w:ilvl="0" w:tplc="ED86E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342"/>
    <w:multiLevelType w:val="hybridMultilevel"/>
    <w:tmpl w:val="9312883C"/>
    <w:lvl w:ilvl="0" w:tplc="B022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12EF8"/>
    <w:multiLevelType w:val="hybridMultilevel"/>
    <w:tmpl w:val="F99ECE62"/>
    <w:lvl w:ilvl="0" w:tplc="CCC66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7F7"/>
    <w:multiLevelType w:val="hybridMultilevel"/>
    <w:tmpl w:val="C854D79A"/>
    <w:lvl w:ilvl="0" w:tplc="A0903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251B2"/>
    <w:multiLevelType w:val="hybridMultilevel"/>
    <w:tmpl w:val="1BEEF378"/>
    <w:lvl w:ilvl="0" w:tplc="C088B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FE845A7"/>
    <w:multiLevelType w:val="hybridMultilevel"/>
    <w:tmpl w:val="517C9768"/>
    <w:lvl w:ilvl="0" w:tplc="A3C6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18"/>
  </w:num>
  <w:num w:numId="5">
    <w:abstractNumId w:val="19"/>
  </w:num>
  <w:num w:numId="6">
    <w:abstractNumId w:val="1"/>
  </w:num>
  <w:num w:numId="7">
    <w:abstractNumId w:val="29"/>
  </w:num>
  <w:num w:numId="8">
    <w:abstractNumId w:val="26"/>
  </w:num>
  <w:num w:numId="9">
    <w:abstractNumId w:val="17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30"/>
  </w:num>
  <w:num w:numId="15">
    <w:abstractNumId w:val="22"/>
  </w:num>
  <w:num w:numId="16">
    <w:abstractNumId w:val="7"/>
  </w:num>
  <w:num w:numId="17">
    <w:abstractNumId w:val="8"/>
  </w:num>
  <w:num w:numId="18">
    <w:abstractNumId w:val="20"/>
  </w:num>
  <w:num w:numId="19">
    <w:abstractNumId w:val="24"/>
  </w:num>
  <w:num w:numId="20">
    <w:abstractNumId w:val="2"/>
  </w:num>
  <w:num w:numId="21">
    <w:abstractNumId w:val="3"/>
  </w:num>
  <w:num w:numId="22">
    <w:abstractNumId w:val="23"/>
  </w:num>
  <w:num w:numId="23">
    <w:abstractNumId w:val="28"/>
  </w:num>
  <w:num w:numId="24">
    <w:abstractNumId w:val="6"/>
  </w:num>
  <w:num w:numId="25">
    <w:abstractNumId w:val="10"/>
  </w:num>
  <w:num w:numId="26">
    <w:abstractNumId w:val="5"/>
  </w:num>
  <w:num w:numId="27">
    <w:abstractNumId w:val="0"/>
  </w:num>
  <w:num w:numId="28">
    <w:abstractNumId w:val="16"/>
  </w:num>
  <w:num w:numId="29">
    <w:abstractNumId w:val="15"/>
  </w:num>
  <w:num w:numId="30">
    <w:abstractNumId w:val="4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FE"/>
    <w:rsid w:val="00012756"/>
    <w:rsid w:val="00012B17"/>
    <w:rsid w:val="00015F4A"/>
    <w:rsid w:val="00021A73"/>
    <w:rsid w:val="00023A46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A039F"/>
    <w:rsid w:val="000C770F"/>
    <w:rsid w:val="000D7A4E"/>
    <w:rsid w:val="000E58D9"/>
    <w:rsid w:val="000F39A1"/>
    <w:rsid w:val="001027D8"/>
    <w:rsid w:val="001061CE"/>
    <w:rsid w:val="00110DAB"/>
    <w:rsid w:val="001121A2"/>
    <w:rsid w:val="00126ABC"/>
    <w:rsid w:val="00126C13"/>
    <w:rsid w:val="00134593"/>
    <w:rsid w:val="00136256"/>
    <w:rsid w:val="001537A5"/>
    <w:rsid w:val="00154CB6"/>
    <w:rsid w:val="00175CD4"/>
    <w:rsid w:val="00176F05"/>
    <w:rsid w:val="00182F93"/>
    <w:rsid w:val="0018406A"/>
    <w:rsid w:val="00185AAB"/>
    <w:rsid w:val="00192E52"/>
    <w:rsid w:val="00197EA3"/>
    <w:rsid w:val="001A43F0"/>
    <w:rsid w:val="001B0ECD"/>
    <w:rsid w:val="001B21B5"/>
    <w:rsid w:val="001C09F4"/>
    <w:rsid w:val="001D675C"/>
    <w:rsid w:val="001E5CF9"/>
    <w:rsid w:val="001F4839"/>
    <w:rsid w:val="00201440"/>
    <w:rsid w:val="0020279B"/>
    <w:rsid w:val="002206D4"/>
    <w:rsid w:val="002234F4"/>
    <w:rsid w:val="002308DC"/>
    <w:rsid w:val="0023283C"/>
    <w:rsid w:val="00233FEE"/>
    <w:rsid w:val="0023602E"/>
    <w:rsid w:val="00251459"/>
    <w:rsid w:val="0025331D"/>
    <w:rsid w:val="0025534E"/>
    <w:rsid w:val="002630BE"/>
    <w:rsid w:val="0027351D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3370"/>
    <w:rsid w:val="002C6CFA"/>
    <w:rsid w:val="002C701E"/>
    <w:rsid w:val="002D023A"/>
    <w:rsid w:val="002F1DEF"/>
    <w:rsid w:val="002F1EE3"/>
    <w:rsid w:val="002F78AD"/>
    <w:rsid w:val="00305C07"/>
    <w:rsid w:val="0031258D"/>
    <w:rsid w:val="00313CD9"/>
    <w:rsid w:val="003213D8"/>
    <w:rsid w:val="00327BEF"/>
    <w:rsid w:val="00332CFF"/>
    <w:rsid w:val="00333E4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B5AA5"/>
    <w:rsid w:val="003C7A05"/>
    <w:rsid w:val="003E73BD"/>
    <w:rsid w:val="00401B84"/>
    <w:rsid w:val="00402DC5"/>
    <w:rsid w:val="004302E2"/>
    <w:rsid w:val="00441AA5"/>
    <w:rsid w:val="00445F3D"/>
    <w:rsid w:val="00446E76"/>
    <w:rsid w:val="00447091"/>
    <w:rsid w:val="00463721"/>
    <w:rsid w:val="00464BB0"/>
    <w:rsid w:val="00466536"/>
    <w:rsid w:val="0047471A"/>
    <w:rsid w:val="00477177"/>
    <w:rsid w:val="00494641"/>
    <w:rsid w:val="00497A4A"/>
    <w:rsid w:val="004A2CC2"/>
    <w:rsid w:val="004A4092"/>
    <w:rsid w:val="004A6311"/>
    <w:rsid w:val="004B347A"/>
    <w:rsid w:val="004C05BA"/>
    <w:rsid w:val="004C5AE9"/>
    <w:rsid w:val="004D7381"/>
    <w:rsid w:val="004F2EA5"/>
    <w:rsid w:val="0050071B"/>
    <w:rsid w:val="005020C5"/>
    <w:rsid w:val="005058A5"/>
    <w:rsid w:val="005072D4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B0CDE"/>
    <w:rsid w:val="005C2116"/>
    <w:rsid w:val="005C3083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96651"/>
    <w:rsid w:val="006A2699"/>
    <w:rsid w:val="006A2E8C"/>
    <w:rsid w:val="006B6BB0"/>
    <w:rsid w:val="006C1DFD"/>
    <w:rsid w:val="006C2B01"/>
    <w:rsid w:val="006C51C4"/>
    <w:rsid w:val="006C5783"/>
    <w:rsid w:val="006C7D02"/>
    <w:rsid w:val="006D3355"/>
    <w:rsid w:val="006D72CA"/>
    <w:rsid w:val="006E60EA"/>
    <w:rsid w:val="006E7940"/>
    <w:rsid w:val="006F16F8"/>
    <w:rsid w:val="006F22E6"/>
    <w:rsid w:val="006F290C"/>
    <w:rsid w:val="00710535"/>
    <w:rsid w:val="007173D3"/>
    <w:rsid w:val="00721623"/>
    <w:rsid w:val="00735646"/>
    <w:rsid w:val="00752779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35C59"/>
    <w:rsid w:val="008439B5"/>
    <w:rsid w:val="008443E9"/>
    <w:rsid w:val="00850265"/>
    <w:rsid w:val="008606DE"/>
    <w:rsid w:val="00876459"/>
    <w:rsid w:val="008920E2"/>
    <w:rsid w:val="008A0E45"/>
    <w:rsid w:val="008B0B82"/>
    <w:rsid w:val="008B1E14"/>
    <w:rsid w:val="008B7E08"/>
    <w:rsid w:val="008C44D5"/>
    <w:rsid w:val="008C5E53"/>
    <w:rsid w:val="008C7774"/>
    <w:rsid w:val="008D00BF"/>
    <w:rsid w:val="008D09DC"/>
    <w:rsid w:val="008D4CD8"/>
    <w:rsid w:val="008E28F3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243A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3BBA"/>
    <w:rsid w:val="009E474B"/>
    <w:rsid w:val="009E6ADA"/>
    <w:rsid w:val="009F4C0A"/>
    <w:rsid w:val="00A03A7F"/>
    <w:rsid w:val="00A0581F"/>
    <w:rsid w:val="00A07861"/>
    <w:rsid w:val="00A07DEC"/>
    <w:rsid w:val="00A14094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765A3"/>
    <w:rsid w:val="00A83783"/>
    <w:rsid w:val="00A90B25"/>
    <w:rsid w:val="00A9207B"/>
    <w:rsid w:val="00AA204C"/>
    <w:rsid w:val="00AA7DDB"/>
    <w:rsid w:val="00AC0F77"/>
    <w:rsid w:val="00AC2BEC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C3EAD"/>
    <w:rsid w:val="00BC46A7"/>
    <w:rsid w:val="00BD36C3"/>
    <w:rsid w:val="00BD45B2"/>
    <w:rsid w:val="00BE36BE"/>
    <w:rsid w:val="00BE6306"/>
    <w:rsid w:val="00C008E3"/>
    <w:rsid w:val="00C10597"/>
    <w:rsid w:val="00C148C9"/>
    <w:rsid w:val="00C27DD0"/>
    <w:rsid w:val="00C31064"/>
    <w:rsid w:val="00C56678"/>
    <w:rsid w:val="00C6047B"/>
    <w:rsid w:val="00C657FD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27A68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0A1A"/>
    <w:rsid w:val="00E41D9A"/>
    <w:rsid w:val="00E423E6"/>
    <w:rsid w:val="00E479EF"/>
    <w:rsid w:val="00E601FB"/>
    <w:rsid w:val="00E602E1"/>
    <w:rsid w:val="00E64E59"/>
    <w:rsid w:val="00E65457"/>
    <w:rsid w:val="00E7215B"/>
    <w:rsid w:val="00E74258"/>
    <w:rsid w:val="00E80C25"/>
    <w:rsid w:val="00E96119"/>
    <w:rsid w:val="00EA01FC"/>
    <w:rsid w:val="00EB060D"/>
    <w:rsid w:val="00EB51C4"/>
    <w:rsid w:val="00EC5B92"/>
    <w:rsid w:val="00ED243A"/>
    <w:rsid w:val="00EE2631"/>
    <w:rsid w:val="00EF7CAF"/>
    <w:rsid w:val="00F162EC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2E5D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B950A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11</cp:revision>
  <cp:lastPrinted>2015-05-15T06:30:00Z</cp:lastPrinted>
  <dcterms:created xsi:type="dcterms:W3CDTF">2020-02-06T16:02:00Z</dcterms:created>
  <dcterms:modified xsi:type="dcterms:W3CDTF">2020-02-06T16:30:00Z</dcterms:modified>
</cp:coreProperties>
</file>